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45118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45118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BB1B01" w:rsidRDefault="00B1033B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BB1B01">
        <w:rPr>
          <w:rFonts w:ascii="Times New Roman" w:hAnsi="Times New Roman"/>
          <w:b/>
          <w:sz w:val="28"/>
          <w:szCs w:val="28"/>
        </w:rPr>
        <w:t>2.3.4 Управление в организационных системах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BB1B01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BB1B01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BB1B01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BB1B01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BB1B01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владеть методами проведения теоретических и прикладных исследований системных связей и закономерностей функционирования и развития объектов и процессов с учетом отраслевых особенностей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методов и алгоритмов интеллектуальной поддержки принятия управленческих решений в организационных системах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новых информационных и коммуникационных технологий в решении задач управления и принятия решений в организационных системах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владеть 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специального математического и программного обеспечения систем управления и принятия решений в организационных системах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управления в организационных системах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F45118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F45118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F45118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F45118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</w:t>
      </w:r>
      <w:r w:rsidRPr="00593FB5">
        <w:rPr>
          <w:rFonts w:ascii="Times New Roman" w:hAnsi="Times New Roman"/>
          <w:sz w:val="28"/>
          <w:szCs w:val="28"/>
        </w:rPr>
        <w:lastRenderedPageBreak/>
        <w:t>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75EC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B1B01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45118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85D060D-EB79-40D6-90FD-6D24E208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4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2022-11-14T02:54:00Z</dcterms:created>
  <dcterms:modified xsi:type="dcterms:W3CDTF">2022-11-14T02:56:00Z</dcterms:modified>
</cp:coreProperties>
</file>